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47C" w:rsidRPr="001C4C9F" w:rsidRDefault="00DF647C" w:rsidP="00DF647C">
      <w:pPr>
        <w:pStyle w:val="3"/>
        <w:suppressAutoHyphens/>
        <w:spacing w:line="240" w:lineRule="auto"/>
        <w:rPr>
          <w:spacing w:val="0"/>
        </w:rPr>
      </w:pPr>
      <w:r w:rsidRPr="001C4C9F">
        <w:rPr>
          <w:spacing w:val="0"/>
        </w:rPr>
        <w:t>Администрация муниципального образования «Город Астрахань»</w:t>
      </w:r>
    </w:p>
    <w:p w:rsidR="00320B3A" w:rsidRDefault="00DF647C" w:rsidP="00DF647C">
      <w:pPr>
        <w:pStyle w:val="3"/>
        <w:spacing w:line="240" w:lineRule="auto"/>
        <w:rPr>
          <w:spacing w:val="0"/>
        </w:rPr>
      </w:pPr>
      <w:r w:rsidRPr="001C4C9F">
        <w:rPr>
          <w:spacing w:val="0"/>
        </w:rPr>
        <w:t>ПОСТАНОВЛЕНИЕ</w:t>
      </w:r>
    </w:p>
    <w:p w:rsidR="00DF647C" w:rsidRPr="001C4C9F" w:rsidRDefault="00DF647C" w:rsidP="00DF647C">
      <w:pPr>
        <w:pStyle w:val="3"/>
        <w:spacing w:line="240" w:lineRule="auto"/>
        <w:rPr>
          <w:spacing w:val="0"/>
        </w:rPr>
      </w:pPr>
      <w:r w:rsidRPr="001C4C9F">
        <w:rPr>
          <w:spacing w:val="0"/>
        </w:rPr>
        <w:t xml:space="preserve">23 июля 2019 года № 318 </w:t>
      </w:r>
    </w:p>
    <w:p w:rsidR="00DF647C" w:rsidRPr="001C4C9F" w:rsidRDefault="00DF647C" w:rsidP="00DF647C">
      <w:pPr>
        <w:pStyle w:val="3"/>
        <w:suppressAutoHyphens/>
        <w:spacing w:line="240" w:lineRule="auto"/>
        <w:rPr>
          <w:spacing w:val="0"/>
        </w:rPr>
      </w:pPr>
      <w:r w:rsidRPr="001C4C9F">
        <w:rPr>
          <w:spacing w:val="0"/>
        </w:rPr>
        <w:t>«Об образовании избирательных участков на территории муниципального образования «Город Астрахань»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На основании статей 16, 19 Федерального закона «Об основных гарантиях избирательных прав и права на участие в референдуме граждан Российской Федерации» ПОСТАНОВЛЯЮ: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1. Образовать на территории муниципального образования «Город Астрахань» избирательные участки согласно приложению к настоящему постановлению администрации муниципального образования «Город Астрахань».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2. Признать утратившими силу постановления администрации города Астрахани: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18.01.2013 № 408 «Об образовании избирательных участков на территории МО «Город Астрахань»;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29.07.2014 № 4680 «О внесении изменений в постановление администрации города Астрахани от 18.01.2013 № 408»;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12.08.2014 № 5112 «О внесении изменений в постановление администрации города Астрахани от 18.01.2013 № 408».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2.1. Признать утратившими силу постановления администрации муниципального образования «Город Астрахань»: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14.05.2015 № 2929 «О внесении изменений в постановление администрации города Астрахани от 18.01.2013 № 408»;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26.06.2015 № 3929 «О внесении изменений в постановление администрации города Астрахани от 18.01.2013 № 408»;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24.07.2015 № 4691 «О внесении изменений в постановление администрации города Астрахани от 18.01.2013 № 408»;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31.08.2015 № 5654 «О внесении изменений в постановление администрации города Астрахани от 18.01.2013 № 408»;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07.09.2015 № 5861 «О внесении изменений в постановление администрации города Астрахани от 18.01.2013 № 408»;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26.07.2016 № 4933 «О внесении изменения в постановление администрации города Астрахани от 18.01.2013 № 408»;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05.09.2017 № 5086 «О внесении изменения в постановление администрац</w:t>
      </w:r>
      <w:bookmarkStart w:id="0" w:name="_GoBack"/>
      <w:bookmarkEnd w:id="0"/>
      <w:r w:rsidRPr="001C4C9F">
        <w:rPr>
          <w:spacing w:val="0"/>
        </w:rPr>
        <w:t>ии города Астрахани от 18.01.2013 № 408»;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- от 21.11.2017 № 5853 «О внесении изменения в постановление администрации города Астрахани от 18.01.2013 № 408».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3.2.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3.3.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 xml:space="preserve">4.1. </w:t>
      </w:r>
      <w:proofErr w:type="gramStart"/>
      <w:r w:rsidRPr="001C4C9F">
        <w:rPr>
          <w:spacing w:val="0"/>
        </w:rPr>
        <w:t>Разместить</w:t>
      </w:r>
      <w:proofErr w:type="gramEnd"/>
      <w:r w:rsidRPr="001C4C9F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4.2.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F647C" w:rsidRPr="001C4C9F" w:rsidRDefault="00DF647C" w:rsidP="00320B3A">
      <w:pPr>
        <w:pStyle w:val="a3"/>
        <w:spacing w:line="240" w:lineRule="auto"/>
        <w:ind w:firstLine="709"/>
        <w:rPr>
          <w:spacing w:val="0"/>
        </w:rPr>
      </w:pPr>
      <w:r w:rsidRPr="001C4C9F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32139C" w:rsidRDefault="00DF647C" w:rsidP="00DF647C">
      <w:pPr>
        <w:pStyle w:val="a4"/>
        <w:spacing w:line="240" w:lineRule="auto"/>
      </w:pPr>
      <w:r w:rsidRPr="001C4C9F">
        <w:rPr>
          <w:spacing w:val="0"/>
        </w:rPr>
        <w:t>Глава администрации</w:t>
      </w:r>
      <w:r>
        <w:rPr>
          <w:spacing w:val="0"/>
        </w:rPr>
        <w:t xml:space="preserve"> </w:t>
      </w:r>
      <w:r w:rsidRPr="001C4C9F">
        <w:rPr>
          <w:spacing w:val="0"/>
        </w:rPr>
        <w:t xml:space="preserve">Р.Л. </w:t>
      </w:r>
      <w:r w:rsidRPr="001C4C9F">
        <w:rPr>
          <w:caps/>
          <w:spacing w:val="0"/>
        </w:rPr>
        <w:t>Харисов</w:t>
      </w:r>
    </w:p>
    <w:sectPr w:rsidR="0032139C" w:rsidSect="00320B3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47C"/>
    <w:rsid w:val="00320B3A"/>
    <w:rsid w:val="0032139C"/>
    <w:rsid w:val="00DF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7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F647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F647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DF647C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7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F647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F647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DF647C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2019-07-24T12:23:00Z</dcterms:created>
  <dcterms:modified xsi:type="dcterms:W3CDTF">2019-07-24T12:24:00Z</dcterms:modified>
</cp:coreProperties>
</file>